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C0" w:rsidRPr="000C5E91" w:rsidRDefault="00523723" w:rsidP="00361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EK-4</w:t>
      </w:r>
    </w:p>
    <w:p w:rsidR="00B24148" w:rsidRPr="00746C96" w:rsidRDefault="00B24148" w:rsidP="005904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746C96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Başvuru Şartları:</w:t>
      </w:r>
    </w:p>
    <w:p w:rsidR="00466309" w:rsidRPr="00746C96" w:rsidRDefault="00466309" w:rsidP="005904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746C96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Genel Şart:</w:t>
      </w:r>
    </w:p>
    <w:p w:rsidR="00A21843" w:rsidRPr="00A21843" w:rsidRDefault="00A21843" w:rsidP="00A218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1843">
        <w:rPr>
          <w:rFonts w:ascii="Times New Roman" w:eastAsia="Times New Roman" w:hAnsi="Times New Roman"/>
          <w:sz w:val="24"/>
          <w:szCs w:val="24"/>
          <w:lang w:eastAsia="tr-TR"/>
        </w:rPr>
        <w:t>a) 657 sayılı Devlet Memurları Kanununun 68 inci maddesi (B) bendinde öngörülen hizmet şartlarını taşımak,</w:t>
      </w:r>
    </w:p>
    <w:p w:rsidR="00A21843" w:rsidRPr="00A21843" w:rsidRDefault="00A21843" w:rsidP="00A218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1843">
        <w:rPr>
          <w:rFonts w:ascii="Times New Roman" w:eastAsia="Times New Roman" w:hAnsi="Times New Roman"/>
          <w:sz w:val="24"/>
          <w:szCs w:val="24"/>
          <w:lang w:eastAsia="tr-TR"/>
        </w:rPr>
        <w:t xml:space="preserve">b) </w:t>
      </w:r>
      <w:r w:rsidRPr="00A2184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İlan edilen kadro için bu şartı sağlayan personel bulunmaması durumu hariç olmak üzere, en az üç yıl </w:t>
      </w:r>
      <w:r w:rsidRPr="00A21843">
        <w:rPr>
          <w:rFonts w:ascii="Times New Roman" w:eastAsia="Times New Roman" w:hAnsi="Times New Roman"/>
          <w:sz w:val="24"/>
          <w:szCs w:val="24"/>
          <w:lang w:eastAsia="tr-TR"/>
        </w:rPr>
        <w:t>Kuruluşta</w:t>
      </w:r>
      <w:r w:rsidRPr="00A2184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çalışmış olmak,</w:t>
      </w:r>
      <w:r w:rsidRPr="00A2184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A21843" w:rsidRPr="00A21843" w:rsidRDefault="00A21843" w:rsidP="00A218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24148" w:rsidRDefault="00466309" w:rsidP="00466309">
      <w:pPr>
        <w:pStyle w:val="Default"/>
        <w:jc w:val="both"/>
        <w:rPr>
          <w:rFonts w:eastAsia="Times New Roman"/>
          <w:lang w:eastAsia="tr-TR"/>
        </w:rPr>
      </w:pPr>
      <w:r w:rsidRPr="00746C96">
        <w:rPr>
          <w:rFonts w:eastAsia="Times New Roman"/>
          <w:lang w:eastAsia="tr-TR"/>
        </w:rPr>
        <w:t xml:space="preserve">            Yukarıda sayılan genel şarta ilave olarak;</w:t>
      </w:r>
    </w:p>
    <w:p w:rsidR="00D65ECB" w:rsidRDefault="00D65ECB" w:rsidP="00466309">
      <w:pPr>
        <w:pStyle w:val="Default"/>
        <w:jc w:val="both"/>
        <w:rPr>
          <w:rFonts w:eastAsia="Times New Roman"/>
          <w:lang w:eastAsia="tr-TR"/>
        </w:rPr>
      </w:pPr>
    </w:p>
    <w:p w:rsidR="00D65ECB" w:rsidRDefault="00D65ECB" w:rsidP="00D65EC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b/>
          <w:bCs/>
          <w:sz w:val="24"/>
          <w:szCs w:val="24"/>
        </w:rPr>
      </w:pPr>
      <w:r w:rsidRPr="00D65ECB">
        <w:rPr>
          <w:rFonts w:ascii="Times New Roman" w:eastAsia="ヒラギノ明朝 Pro W3" w:hAnsi="Times New Roman"/>
          <w:b/>
          <w:bCs/>
          <w:sz w:val="24"/>
          <w:szCs w:val="24"/>
        </w:rPr>
        <w:t>Koruma ve Güvenlik Şefi:</w:t>
      </w:r>
    </w:p>
    <w:p w:rsidR="00D65ECB" w:rsidRPr="00D65ECB" w:rsidRDefault="00D65ECB" w:rsidP="00D65EC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b/>
          <w:bCs/>
          <w:sz w:val="24"/>
          <w:szCs w:val="24"/>
        </w:rPr>
      </w:pPr>
    </w:p>
    <w:p w:rsidR="00D65ECB" w:rsidRPr="00D65ECB" w:rsidRDefault="00D65ECB" w:rsidP="00D65EC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24"/>
          <w:szCs w:val="24"/>
        </w:rPr>
      </w:pPr>
      <w:r w:rsidRPr="00D65ECB">
        <w:rPr>
          <w:rFonts w:ascii="Times New Roman" w:eastAsia="ヒラギノ明朝 Pro W3" w:hAnsi="Times New Roman"/>
          <w:sz w:val="24"/>
          <w:szCs w:val="24"/>
        </w:rPr>
        <w:t>1) En az 2 yıllık yüksekokul mezunu olmak,</w:t>
      </w:r>
    </w:p>
    <w:p w:rsidR="00D65ECB" w:rsidRPr="00D65ECB" w:rsidRDefault="00D65ECB" w:rsidP="00D65EC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24"/>
          <w:szCs w:val="24"/>
        </w:rPr>
      </w:pPr>
      <w:r w:rsidRPr="00D65ECB">
        <w:rPr>
          <w:rFonts w:ascii="Times New Roman" w:eastAsia="ヒラギノ明朝 Pro W3" w:hAnsi="Times New Roman"/>
          <w:sz w:val="24"/>
          <w:szCs w:val="24"/>
        </w:rPr>
        <w:t>2) Kamu kurum ve kuruluşlarında en az beş yıl Koruma ve Güvenlik Görevlisi olarak çalışmış olmak,</w:t>
      </w:r>
    </w:p>
    <w:p w:rsidR="00D65ECB" w:rsidRPr="00D65ECB" w:rsidRDefault="00D65ECB" w:rsidP="00D65ECB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24"/>
          <w:szCs w:val="24"/>
        </w:rPr>
      </w:pPr>
      <w:r w:rsidRPr="00D65ECB">
        <w:rPr>
          <w:rFonts w:ascii="Times New Roman" w:eastAsia="ヒラギノ明朝 Pro W3" w:hAnsi="Times New Roman"/>
          <w:sz w:val="24"/>
          <w:szCs w:val="24"/>
        </w:rPr>
        <w:t>3) 10/6/2004 tarihli ve 5188 sayılı Özel Güvenlik Hizmetlerine Dair Kanun ve ilgili yönetmeliklerinde belirtilen şartları taşımak ve halen Koruma ve Güvenlik Görevlisi olarak görev yapıyor olmak,</w:t>
      </w:r>
    </w:p>
    <w:p w:rsidR="00D65ECB" w:rsidRDefault="00D65ECB" w:rsidP="00D65ECB">
      <w:pPr>
        <w:pStyle w:val="Default"/>
        <w:jc w:val="both"/>
        <w:rPr>
          <w:rFonts w:eastAsia="ヒラギノ明朝 Pro W3"/>
          <w:color w:val="auto"/>
        </w:rPr>
      </w:pPr>
      <w:r>
        <w:rPr>
          <w:rFonts w:eastAsia="ヒラギノ明朝 Pro W3"/>
          <w:color w:val="auto"/>
        </w:rPr>
        <w:t xml:space="preserve">         </w:t>
      </w:r>
      <w:r w:rsidRPr="00D65ECB">
        <w:rPr>
          <w:rFonts w:eastAsia="ヒラギノ明朝 Pro W3"/>
          <w:color w:val="auto"/>
        </w:rPr>
        <w:t xml:space="preserve">4) Görevde yükselme </w:t>
      </w:r>
      <w:r>
        <w:rPr>
          <w:rFonts w:eastAsia="ヒラギノ明朝 Pro W3"/>
          <w:color w:val="auto"/>
        </w:rPr>
        <w:t>yazılı sınavında başarılı olmak.</w:t>
      </w:r>
      <w:bookmarkStart w:id="0" w:name="_GoBack"/>
      <w:bookmarkEnd w:id="0"/>
    </w:p>
    <w:p w:rsidR="00D65ECB" w:rsidRDefault="00D65ECB" w:rsidP="00D65ECB">
      <w:pPr>
        <w:pStyle w:val="Default"/>
        <w:jc w:val="both"/>
        <w:rPr>
          <w:rFonts w:eastAsia="ヒラギノ明朝 Pro W3"/>
          <w:color w:val="auto"/>
        </w:rPr>
      </w:pPr>
    </w:p>
    <w:p w:rsidR="00D65ECB" w:rsidRPr="00746C96" w:rsidRDefault="00D65ECB" w:rsidP="00D65ECB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746C96">
        <w:rPr>
          <w:rFonts w:ascii="Times New Roman" w:eastAsia="Times New Roman" w:hAnsi="Times New Roman"/>
          <w:b/>
          <w:sz w:val="24"/>
          <w:szCs w:val="24"/>
          <w:lang w:eastAsia="tr-TR"/>
        </w:rPr>
        <w:t>Muhasebeci:</w:t>
      </w:r>
    </w:p>
    <w:p w:rsidR="00D65ECB" w:rsidRPr="00746C96" w:rsidRDefault="00D65ECB" w:rsidP="00D65ECB">
      <w:pPr>
        <w:pStyle w:val="Default"/>
        <w:ind w:firstLine="708"/>
        <w:jc w:val="both"/>
      </w:pPr>
      <w:r w:rsidRPr="00746C96">
        <w:t xml:space="preserve">1) Fakülte veya en az 4 yıllık yüksekokul mezunu olmak, </w:t>
      </w:r>
    </w:p>
    <w:p w:rsidR="00D65ECB" w:rsidRPr="00746C96" w:rsidRDefault="00D65ECB" w:rsidP="00D65ECB">
      <w:pPr>
        <w:pStyle w:val="Default"/>
        <w:ind w:firstLine="708"/>
        <w:jc w:val="both"/>
      </w:pPr>
      <w:r w:rsidRPr="00746C96">
        <w:t xml:space="preserve">2) Kamu Kurum ve Kuruluşlarında en az beş yıl çalışmış olmak ve bu sürenin en az 2 yılını </w:t>
      </w:r>
      <w:r>
        <w:t xml:space="preserve">fiilen </w:t>
      </w:r>
      <w:r w:rsidRPr="00746C96">
        <w:t xml:space="preserve">Bilgisayar İşletmeni, Memur, Uzman Yardımcısı, Veri Hazırlama ve Kontrol İşletmeni ve Veznedar pozisyonlarında geçirmiş olmak, </w:t>
      </w:r>
    </w:p>
    <w:p w:rsidR="00D65ECB" w:rsidRPr="00746C96" w:rsidRDefault="00D65ECB" w:rsidP="00D65ECB">
      <w:pPr>
        <w:pStyle w:val="Default"/>
        <w:ind w:firstLine="708"/>
        <w:jc w:val="both"/>
      </w:pPr>
      <w:r w:rsidRPr="00746C96">
        <w:t xml:space="preserve">3) Genel Müdürlük tarafından verilen Muhasebe Kursunu başarı ile tamamlamış olmak. </w:t>
      </w:r>
    </w:p>
    <w:p w:rsidR="00D65ECB" w:rsidRDefault="00D65ECB" w:rsidP="00D65ECB">
      <w:pPr>
        <w:pStyle w:val="Default"/>
        <w:ind w:firstLine="708"/>
        <w:jc w:val="both"/>
        <w:rPr>
          <w:rFonts w:eastAsia="ヒラギノ明朝 Pro W3"/>
          <w:color w:val="auto"/>
        </w:rPr>
      </w:pPr>
      <w:r w:rsidRPr="00D65ECB">
        <w:rPr>
          <w:rFonts w:eastAsia="ヒラギノ明朝 Pro W3"/>
          <w:color w:val="auto"/>
        </w:rPr>
        <w:t xml:space="preserve">4) Görevde yükselme </w:t>
      </w:r>
      <w:r>
        <w:rPr>
          <w:rFonts w:eastAsia="ヒラギノ明朝 Pro W3"/>
          <w:color w:val="auto"/>
        </w:rPr>
        <w:t>yazılı sınavında başarılı olmak.</w:t>
      </w:r>
    </w:p>
    <w:p w:rsidR="00D65ECB" w:rsidRDefault="00D65ECB" w:rsidP="00D65ECB">
      <w:pPr>
        <w:pStyle w:val="Default"/>
        <w:jc w:val="both"/>
        <w:rPr>
          <w:rFonts w:eastAsia="ヒラギノ明朝 Pro W3"/>
          <w:color w:val="auto"/>
        </w:rPr>
      </w:pPr>
    </w:p>
    <w:p w:rsidR="00D65ECB" w:rsidRPr="00D65ECB" w:rsidRDefault="00D65ECB" w:rsidP="00D65ECB">
      <w:pPr>
        <w:pStyle w:val="Default"/>
        <w:jc w:val="both"/>
        <w:rPr>
          <w:rFonts w:eastAsia="Times New Roman"/>
          <w:lang w:eastAsia="tr-TR"/>
        </w:rPr>
      </w:pPr>
    </w:p>
    <w:p w:rsidR="00466309" w:rsidRDefault="00B24148" w:rsidP="00466309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746C96">
        <w:rPr>
          <w:rFonts w:ascii="Times New Roman" w:eastAsia="Times New Roman" w:hAnsi="Times New Roman"/>
          <w:b/>
          <w:sz w:val="24"/>
          <w:szCs w:val="24"/>
          <w:lang w:eastAsia="tr-TR"/>
        </w:rPr>
        <w:t>Apron Memuru</w:t>
      </w:r>
      <w:r w:rsidR="00466309" w:rsidRPr="00746C96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D65ECB" w:rsidRPr="00746C96" w:rsidRDefault="00D65ECB" w:rsidP="00466309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A21843" w:rsidRDefault="00A21843" w:rsidP="00A21843">
      <w:pPr>
        <w:pStyle w:val="ListeParagraf"/>
        <w:numPr>
          <w:ilvl w:val="0"/>
          <w:numId w:val="3"/>
        </w:numPr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1843">
        <w:rPr>
          <w:rFonts w:ascii="Times New Roman" w:eastAsia="Times New Roman" w:hAnsi="Times New Roman"/>
          <w:sz w:val="24"/>
          <w:szCs w:val="24"/>
          <w:lang w:eastAsia="tr-TR"/>
        </w:rPr>
        <w:t>En az lise veya dengi okul mezunu olmak,</w:t>
      </w:r>
    </w:p>
    <w:p w:rsidR="00A21843" w:rsidRDefault="00A21843" w:rsidP="00A21843">
      <w:pPr>
        <w:pStyle w:val="ListeParagraf"/>
        <w:numPr>
          <w:ilvl w:val="0"/>
          <w:numId w:val="3"/>
        </w:numPr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1843">
        <w:rPr>
          <w:rFonts w:ascii="Times New Roman" w:eastAsia="Times New Roman" w:hAnsi="Times New Roman"/>
          <w:sz w:val="24"/>
          <w:szCs w:val="24"/>
          <w:lang w:eastAsia="tr-TR"/>
        </w:rPr>
        <w:t>Köprü operatörü ve Apron Memuru olarak atanabilmek için, Genel Müdürlük tarafından verilen ilgili hizmet içi mesleki kursu başarı ile tamamlamak,</w:t>
      </w:r>
    </w:p>
    <w:p w:rsidR="00A21843" w:rsidRPr="00A21843" w:rsidRDefault="00A21843" w:rsidP="00A21843">
      <w:pPr>
        <w:pStyle w:val="ListeParagraf"/>
        <w:numPr>
          <w:ilvl w:val="0"/>
          <w:numId w:val="3"/>
        </w:numPr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1843">
        <w:rPr>
          <w:rFonts w:ascii="Times New Roman" w:eastAsia="Times New Roman" w:hAnsi="Times New Roman"/>
          <w:sz w:val="24"/>
          <w:szCs w:val="24"/>
          <w:lang w:eastAsia="tr-TR"/>
        </w:rPr>
        <w:t>Kamu kurum ve kuruluşlarında en az beş yıl hizmeti bulunmak,</w:t>
      </w:r>
    </w:p>
    <w:p w:rsidR="00D65ECB" w:rsidRDefault="00D65ECB" w:rsidP="00D65ECB">
      <w:pPr>
        <w:pStyle w:val="Default"/>
        <w:numPr>
          <w:ilvl w:val="0"/>
          <w:numId w:val="3"/>
        </w:numPr>
        <w:jc w:val="both"/>
        <w:rPr>
          <w:rFonts w:eastAsia="ヒラギノ明朝 Pro W3"/>
          <w:color w:val="auto"/>
        </w:rPr>
      </w:pPr>
      <w:r w:rsidRPr="00D65ECB">
        <w:rPr>
          <w:rFonts w:eastAsia="ヒラギノ明朝 Pro W3"/>
          <w:color w:val="auto"/>
        </w:rPr>
        <w:t xml:space="preserve">Görevde yükselme </w:t>
      </w:r>
      <w:r>
        <w:rPr>
          <w:rFonts w:eastAsia="ヒラギノ明朝 Pro W3"/>
          <w:color w:val="auto"/>
        </w:rPr>
        <w:t>yazılı sınavında başarılı olmak.</w:t>
      </w:r>
    </w:p>
    <w:p w:rsidR="00A21843" w:rsidRDefault="00A21843" w:rsidP="00466309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A21843" w:rsidSect="0032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80C"/>
    <w:multiLevelType w:val="hybridMultilevel"/>
    <w:tmpl w:val="A4C22F5A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F36E85"/>
    <w:multiLevelType w:val="hybridMultilevel"/>
    <w:tmpl w:val="3E6C3862"/>
    <w:lvl w:ilvl="0" w:tplc="D3423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034E4"/>
    <w:multiLevelType w:val="hybridMultilevel"/>
    <w:tmpl w:val="8DB6FAAE"/>
    <w:lvl w:ilvl="0" w:tplc="12A6E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910C1"/>
    <w:rsid w:val="00065BE9"/>
    <w:rsid w:val="000C5E91"/>
    <w:rsid w:val="000F635E"/>
    <w:rsid w:val="001127F3"/>
    <w:rsid w:val="00260B26"/>
    <w:rsid w:val="003227BA"/>
    <w:rsid w:val="00361FC0"/>
    <w:rsid w:val="003F6F4A"/>
    <w:rsid w:val="0044331F"/>
    <w:rsid w:val="00466309"/>
    <w:rsid w:val="004705C9"/>
    <w:rsid w:val="004B0FC5"/>
    <w:rsid w:val="004F4145"/>
    <w:rsid w:val="00523723"/>
    <w:rsid w:val="00551727"/>
    <w:rsid w:val="005904B8"/>
    <w:rsid w:val="006C789C"/>
    <w:rsid w:val="00746C96"/>
    <w:rsid w:val="007F3899"/>
    <w:rsid w:val="008074AC"/>
    <w:rsid w:val="008D1B39"/>
    <w:rsid w:val="00945771"/>
    <w:rsid w:val="00952422"/>
    <w:rsid w:val="00A21843"/>
    <w:rsid w:val="00B24148"/>
    <w:rsid w:val="00B47996"/>
    <w:rsid w:val="00B5528F"/>
    <w:rsid w:val="00BC7AD5"/>
    <w:rsid w:val="00BD259E"/>
    <w:rsid w:val="00C910C1"/>
    <w:rsid w:val="00D65ECB"/>
    <w:rsid w:val="00D96EA5"/>
    <w:rsid w:val="00E4493F"/>
    <w:rsid w:val="00F27082"/>
    <w:rsid w:val="00F47C34"/>
    <w:rsid w:val="00F7289F"/>
    <w:rsid w:val="00FD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F635E"/>
    <w:rPr>
      <w:strike w:val="0"/>
      <w:dstrike w:val="0"/>
      <w:color w:val="000000"/>
      <w:u w:val="none"/>
      <w:effect w:val="none"/>
    </w:rPr>
  </w:style>
  <w:style w:type="table" w:styleId="TabloKlavuzu">
    <w:name w:val="Table Grid"/>
    <w:basedOn w:val="NormalTablo"/>
    <w:uiPriority w:val="59"/>
    <w:rsid w:val="005517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4148"/>
    <w:pPr>
      <w:ind w:left="720"/>
      <w:contextualSpacing/>
    </w:pPr>
  </w:style>
  <w:style w:type="paragraph" w:customStyle="1" w:styleId="Default">
    <w:name w:val="Default"/>
    <w:rsid w:val="00466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F635E"/>
    <w:rPr>
      <w:strike w:val="0"/>
      <w:dstrike w:val="0"/>
      <w:color w:val="000000"/>
      <w:u w:val="none"/>
      <w:effect w:val="none"/>
    </w:rPr>
  </w:style>
  <w:style w:type="table" w:styleId="TabloKlavuzu">
    <w:name w:val="Table Grid"/>
    <w:basedOn w:val="NormalTablo"/>
    <w:uiPriority w:val="59"/>
    <w:rsid w:val="005517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4148"/>
    <w:pPr>
      <w:ind w:left="720"/>
      <w:contextualSpacing/>
    </w:pPr>
  </w:style>
  <w:style w:type="paragraph" w:customStyle="1" w:styleId="Default">
    <w:name w:val="Default"/>
    <w:rsid w:val="00466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A13E-E98B-4E03-8186-A3827806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GÜRBÜZ</dc:creator>
  <cp:lastModifiedBy>Merve KILIÇ</cp:lastModifiedBy>
  <cp:revision>5</cp:revision>
  <cp:lastPrinted>2015-01-15T12:43:00Z</cp:lastPrinted>
  <dcterms:created xsi:type="dcterms:W3CDTF">2015-04-20T10:57:00Z</dcterms:created>
  <dcterms:modified xsi:type="dcterms:W3CDTF">2015-04-20T11:17:00Z</dcterms:modified>
</cp:coreProperties>
</file>